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hint="default" w:eastAsiaTheme="minorEastAsia"/>
          <w:lang w:val="en-US" w:eastAsia="zh-CN"/>
        </w:rPr>
      </w:pPr>
      <w:r>
        <w:t>3GPP TSG RAN WG3 Meeting #129-bis</w:t>
      </w:r>
      <w:r>
        <w:tab/>
      </w:r>
      <w:r>
        <w:rPr>
          <w:rFonts w:hint="eastAsia"/>
        </w:rPr>
        <w:t>R3-256748</w:t>
      </w:r>
    </w:p>
    <w:p>
      <w:pPr>
        <w:pStyle w:val="178"/>
        <w:rPr>
          <w:rFonts w:ascii="Arial" w:hAnsi="Arial"/>
        </w:rPr>
      </w:pPr>
      <w:r>
        <w:rPr>
          <w:rFonts w:ascii="Arial" w:hAnsi="Arial"/>
        </w:rPr>
        <w:t>Prague, CZ, 13 - 17 October, 2025</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Reply </w:t>
      </w:r>
      <w:r>
        <w:rPr>
          <w:rFonts w:ascii="Arial" w:hAnsi="Arial" w:eastAsia="DengXian" w:cs="Arial"/>
          <w:b/>
        </w:rPr>
        <w:t>LS on temporary suspension of trace production</w:t>
      </w:r>
    </w:p>
    <w:p>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lang w:val="en-US" w:eastAsia="zh-CN"/>
        </w:rPr>
        <w:t>R3-256519/</w:t>
      </w:r>
      <w:r>
        <w:rPr>
          <w:rFonts w:hint="eastAsia" w:ascii="Arial" w:hAnsi="Arial" w:cs="Arial"/>
          <w:b/>
          <w:bCs/>
          <w:sz w:val="22"/>
          <w:szCs w:val="22"/>
          <w:lang w:val="en-US" w:eastAsia="zh-CN"/>
        </w:rPr>
        <w:fldChar w:fldCharType="begin"/>
      </w:r>
      <w:r>
        <w:rPr>
          <w:rFonts w:hint="eastAsia" w:ascii="Arial" w:hAnsi="Arial" w:cs="Arial"/>
          <w:b/>
          <w:bCs/>
          <w:sz w:val="22"/>
          <w:szCs w:val="22"/>
          <w:lang w:val="en-US" w:eastAsia="zh-CN"/>
        </w:rPr>
        <w:instrText xml:space="preserve"> DOCPROPERTY  Tdoc#  \* MERGEFORMAT </w:instrText>
      </w:r>
      <w:r>
        <w:rPr>
          <w:rFonts w:hint="eastAsia" w:ascii="Arial" w:hAnsi="Arial" w:cs="Arial"/>
          <w:b/>
          <w:bCs/>
          <w:sz w:val="22"/>
          <w:szCs w:val="22"/>
          <w:lang w:val="en-US" w:eastAsia="zh-CN"/>
        </w:rPr>
        <w:fldChar w:fldCharType="separate"/>
      </w:r>
      <w:r>
        <w:rPr>
          <w:rFonts w:hint="eastAsia" w:ascii="Arial" w:hAnsi="Arial" w:cs="Arial"/>
          <w:b/>
          <w:bCs/>
          <w:sz w:val="22"/>
          <w:szCs w:val="22"/>
          <w:lang w:val="en-US" w:eastAsia="zh-CN"/>
        </w:rPr>
        <w:t>S5-253909</w:t>
      </w:r>
      <w:r>
        <w:rPr>
          <w:rFonts w:hint="eastAsia" w:ascii="Arial" w:hAnsi="Arial" w:cs="Arial"/>
          <w:b/>
          <w:bCs/>
          <w:sz w:val="22"/>
          <w:szCs w:val="22"/>
          <w:lang w:val="en-US" w:eastAsia="zh-CN"/>
        </w:rPr>
        <w:fldChar w:fldCharType="end"/>
      </w:r>
    </w:p>
    <w:bookmarkEnd w:id="0"/>
    <w:bookmarkEnd w:id="1"/>
    <w:p>
      <w:pPr>
        <w:spacing w:after="60"/>
        <w:ind w:left="1985" w:hanging="1985"/>
        <w:rPr>
          <w:rFonts w:ascii="Arial" w:hAnsi="Arial" w:cs="Arial"/>
          <w:b/>
          <w:bCs/>
          <w:sz w:val="22"/>
          <w:szCs w:val="22"/>
          <w:lang w:eastAsia="zh-CN"/>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w:t>
      </w:r>
      <w:r>
        <w:rPr>
          <w:rFonts w:hint="eastAsia" w:ascii="Arial" w:hAnsi="Arial" w:cs="Arial"/>
          <w:b/>
          <w:bCs/>
          <w:sz w:val="22"/>
          <w:szCs w:val="22"/>
          <w:lang w:eastAsia="zh-CN"/>
        </w:rPr>
        <w:t>9</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sz w:val="22"/>
          <w:szCs w:val="22"/>
          <w:lang w:val="en-US" w:eastAsia="zh-CN"/>
        </w:rPr>
        <w:t>TraceQoE_OAM</w:t>
      </w:r>
    </w:p>
    <w:p>
      <w:pPr>
        <w:spacing w:after="60"/>
        <w:ind w:left="1985" w:hanging="1985"/>
        <w:rPr>
          <w:rFonts w:ascii="Arial" w:hAnsi="Arial" w:cs="Arial"/>
          <w:b/>
          <w:sz w:val="22"/>
          <w:szCs w:val="22"/>
        </w:rPr>
      </w:pPr>
    </w:p>
    <w:p>
      <w:pPr>
        <w:spacing w:after="60"/>
        <w:ind w:left="1985" w:hanging="1985"/>
        <w:rPr>
          <w:rFonts w:hint="default" w:ascii="Arial" w:hAnsi="Arial" w:cs="Arial" w:eastAsiaTheme="minorEastAsia"/>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cs="Arial"/>
          <w:b/>
          <w:sz w:val="22"/>
          <w:szCs w:val="22"/>
          <w:lang w:val="en-US" w:eastAsia="zh-CN"/>
        </w:rPr>
        <w:t>RAN3</w:t>
      </w:r>
    </w:p>
    <w:p>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SA5</w:t>
      </w:r>
    </w:p>
    <w:p>
      <w:pPr>
        <w:spacing w:after="60"/>
        <w:ind w:left="1985" w:hanging="1985"/>
        <w:rPr>
          <w:rFonts w:ascii="Arial" w:hAnsi="Arial" w:cs="Arial"/>
          <w:b/>
          <w:bCs/>
          <w:sz w:val="22"/>
          <w:szCs w:val="22"/>
          <w:lang w:eastAsia="zh-CN"/>
        </w:rPr>
      </w:pPr>
      <w:bookmarkStart w:id="5" w:name="OLE_LINK46"/>
      <w:bookmarkStart w:id="6" w:name="OLE_LINK45"/>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lang w:val="en-US" w:eastAsia="zh-CN"/>
        </w:rPr>
        <w:t>RAN2</w:t>
      </w:r>
    </w:p>
    <w:bookmarkEnd w:id="5"/>
    <w:bookmarkEnd w:id="6"/>
    <w:p>
      <w:pPr>
        <w:spacing w:after="60"/>
        <w:ind w:left="1985" w:hanging="1985"/>
        <w:rPr>
          <w:rFonts w:ascii="Arial" w:hAnsi="Arial" w:cs="Arial"/>
          <w:bCs/>
        </w:rPr>
      </w:pPr>
    </w:p>
    <w:p>
      <w:pPr>
        <w:spacing w:after="60"/>
        <w:ind w:left="1985" w:hanging="1985"/>
        <w:rPr>
          <w:rFonts w:hint="default" w:ascii="Arial" w:hAnsi="Arial" w:cs="Arial"/>
          <w:b/>
          <w:bCs/>
          <w:sz w:val="22"/>
          <w:szCs w:val="22"/>
          <w:lang w:val="en-US"/>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Li dapeng</w:t>
      </w:r>
      <w:r>
        <w:rPr>
          <w:rFonts w:ascii="Arial" w:hAnsi="Arial" w:cs="Arial"/>
          <w:b/>
          <w:bCs/>
          <w:sz w:val="22"/>
          <w:szCs w:val="22"/>
        </w:rPr>
        <w:br w:type="textWrapping"/>
      </w:r>
      <w:r>
        <w:rPr>
          <w:rFonts w:hint="eastAsia" w:ascii="Arial" w:hAnsi="Arial" w:cs="Arial"/>
          <w:b/>
          <w:bCs/>
          <w:sz w:val="22"/>
          <w:szCs w:val="22"/>
          <w:lang w:val="en-US" w:eastAsia="zh-CN"/>
        </w:rPr>
        <w:t>li.dapeng@zte.com.cn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3"/>
          <w:rFonts w:ascii="Arial" w:hAnsi="Arial" w:cs="Arial"/>
          <w:b/>
          <w:sz w:val="22"/>
          <w:szCs w:val="22"/>
        </w:rPr>
        <w:t>mailto:3GPPLiaison@etsi.org</w:t>
      </w:r>
      <w:r>
        <w:rPr>
          <w:rStyle w:val="93"/>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lang w:eastAsia="zh-CN"/>
        </w:rPr>
      </w:pPr>
      <w:r>
        <w:rPr>
          <w:rFonts w:ascii="Arial" w:hAnsi="Arial" w:cs="Arial"/>
          <w:b/>
        </w:rPr>
        <w:t>Attachments:</w:t>
      </w:r>
      <w:r>
        <w:rPr>
          <w:rFonts w:hint="eastAsia" w:ascii="Arial" w:hAnsi="Arial" w:cs="Arial"/>
          <w:bCs/>
          <w:lang w:eastAsia="zh-CN"/>
        </w:rPr>
        <w:t xml:space="preserve"> </w:t>
      </w:r>
    </w:p>
    <w:p>
      <w:pPr>
        <w:pStyle w:val="3"/>
      </w:pPr>
      <w:r>
        <w:t>1</w:t>
      </w:r>
      <w:r>
        <w:tab/>
      </w:r>
      <w:r>
        <w:t>Overall description</w:t>
      </w:r>
    </w:p>
    <w:p>
      <w:pPr>
        <w:pStyle w:val="139"/>
        <w:ind w:left="100"/>
        <w:rPr>
          <w:lang w:val="en-CA"/>
        </w:rPr>
      </w:pPr>
      <w:r>
        <w:rPr>
          <w:rFonts w:hint="eastAsia" w:ascii="Arial" w:hAnsi="Arial" w:cs="Times New Roman"/>
          <w:lang w:val="en-US" w:eastAsia="zh-CN"/>
        </w:rPr>
        <w:t xml:space="preserve">RAN3 thanks SA5 provide the </w:t>
      </w:r>
      <w:r>
        <w:rPr>
          <w:rFonts w:hint="eastAsia" w:cs="Times New Roman"/>
          <w:lang w:val="en-US" w:eastAsia="zh-CN"/>
        </w:rPr>
        <w:t>information</w:t>
      </w:r>
      <w:r>
        <w:rPr>
          <w:rFonts w:hint="eastAsia" w:ascii="Arial" w:hAnsi="Arial" w:cs="Times New Roman"/>
          <w:lang w:val="en-US" w:eastAsia="zh-CN"/>
        </w:rPr>
        <w:t>. RAN</w:t>
      </w:r>
      <w:bookmarkStart w:id="7" w:name="_GoBack"/>
      <w:bookmarkEnd w:id="7"/>
      <w:r>
        <w:rPr>
          <w:rFonts w:hint="eastAsia" w:ascii="Arial" w:hAnsi="Arial" w:cs="Times New Roman"/>
          <w:lang w:val="en-US" w:eastAsia="zh-CN"/>
        </w:rPr>
        <w:t>3 discusses the requirement and confirms that the proposed Pause and Resume functionality is feasible for both traditional Trace and Immediate MDT, but is not technically applicable to Logged MDT due to UE RRC state limitations. RAN3 further stressed that implementing this feature is not a minor adjustment, as it mandates complex, coordinated modifications across crucial RAN protocols, including NGAP (TS 38.413), XnAP (TS 38.423), and F1AP (TS 38.473), primarily to manage the preservation of configuration context during a pause state</w:t>
      </w:r>
      <w:r>
        <w:rPr>
          <w:rFonts w:ascii="Arial" w:hAnsi="Arial" w:cs="Times New Roman"/>
        </w:rPr>
        <w:t>.</w:t>
      </w:r>
    </w:p>
    <w:p>
      <w:pPr>
        <w:pStyle w:val="3"/>
      </w:pPr>
      <w: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SA5</w:t>
      </w:r>
      <w:r>
        <w:rPr>
          <w:rFonts w:ascii="Arial" w:hAnsi="Arial" w:cs="Arial"/>
          <w:b/>
          <w:lang w:eastAsia="zh-CN"/>
        </w:rPr>
        <w:t>, RAN2</w:t>
      </w:r>
    </w:p>
    <w:p>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hint="eastAsia" w:ascii="Times New Roman" w:hAnsi="Times New Roman" w:cs="Times New Roman"/>
          <w:lang w:val="en-US" w:eastAsia="zh-CN"/>
        </w:rPr>
        <w:t>RAN3</w:t>
      </w:r>
      <w:r>
        <w:rPr>
          <w:rFonts w:ascii="Times New Roman" w:hAnsi="Times New Roman" w:cs="Times New Roman"/>
        </w:rPr>
        <w:t xml:space="preserve"> respectf</w:t>
      </w:r>
      <w:r>
        <w:t xml:space="preserve">ully requests </w:t>
      </w:r>
      <w:r>
        <w:rPr>
          <w:rFonts w:hint="eastAsia"/>
          <w:lang w:val="en-US" w:eastAsia="zh-CN"/>
        </w:rPr>
        <w:t xml:space="preserve">SA5 and </w:t>
      </w:r>
      <w:r>
        <w:t>RAN2</w:t>
      </w:r>
      <w:r>
        <w:rPr>
          <w:rFonts w:hint="eastAsia"/>
          <w:lang w:val="en-US" w:eastAsia="zh-CN"/>
        </w:rPr>
        <w:t xml:space="preserve"> to</w:t>
      </w:r>
      <w:r>
        <w:t xml:space="preserve"> take the above information into consideration.</w:t>
      </w: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r>
        <w:rPr>
          <w:rFonts w:hint="eastAsia"/>
          <w:lang w:val="en-US" w:eastAsia="zh-CN"/>
        </w:rPr>
        <w:t>RAN3</w:t>
      </w:r>
      <w:r>
        <w:t>#</w:t>
      </w:r>
      <w:r>
        <w:rPr>
          <w:rFonts w:hint="eastAsia"/>
          <w:lang w:val="en-US" w:eastAsia="zh-CN"/>
        </w:rPr>
        <w:t>130</w:t>
      </w:r>
      <w:r>
        <w:tab/>
      </w:r>
      <w:r>
        <w:tab/>
      </w:r>
      <w:r>
        <w:t>17 Nov – 21 Nov 2025</w:t>
      </w:r>
      <w:r>
        <w:tab/>
      </w:r>
      <w:r>
        <w:tab/>
      </w:r>
      <w:r>
        <w:t>Dallas, US</w:t>
      </w:r>
    </w:p>
    <w:p>
      <w:r>
        <w:rPr>
          <w:rFonts w:hint="eastAsia"/>
          <w:lang w:val="en-US" w:eastAsia="zh-CN"/>
        </w:rPr>
        <w:t>RAN3</w:t>
      </w:r>
      <w:r>
        <w:t>#</w:t>
      </w:r>
      <w:r>
        <w:rPr>
          <w:rFonts w:hint="eastAsia"/>
          <w:lang w:val="en-US" w:eastAsia="zh-CN"/>
        </w:rPr>
        <w:t>131</w:t>
      </w:r>
      <w:r>
        <w:tab/>
      </w:r>
      <w:r>
        <w:tab/>
      </w:r>
      <w:r>
        <w:rPr>
          <w:rFonts w:hint="eastAsia"/>
          <w:lang w:val="en-US" w:eastAsia="zh-CN"/>
        </w:rPr>
        <w:t>09</w:t>
      </w:r>
      <w:r>
        <w:t xml:space="preserve"> </w:t>
      </w:r>
      <w:r>
        <w:rPr>
          <w:rFonts w:hint="eastAsia"/>
          <w:lang w:val="en-US" w:eastAsia="zh-CN"/>
        </w:rPr>
        <w:t>Feb</w:t>
      </w:r>
      <w:r>
        <w:t xml:space="preserve">– </w:t>
      </w:r>
      <w:r>
        <w:rPr>
          <w:rFonts w:hint="eastAsia"/>
          <w:lang w:val="en-US" w:eastAsia="zh-CN"/>
        </w:rPr>
        <w:t>13</w:t>
      </w:r>
      <w:r>
        <w:t xml:space="preserve"> </w:t>
      </w:r>
      <w:r>
        <w:rPr>
          <w:rFonts w:hint="eastAsia"/>
          <w:lang w:val="en-US" w:eastAsia="zh-CN"/>
        </w:rPr>
        <w:t>Feb</w:t>
      </w:r>
      <w:r>
        <w:t xml:space="preserve"> 2025</w:t>
      </w:r>
      <w:r>
        <w:tab/>
      </w:r>
      <w:r>
        <w:tab/>
      </w:r>
      <w:r>
        <w:rPr>
          <w:rFonts w:ascii="Times New Roman" w:hAnsi="Times New Roman" w:cs="Times New Roman"/>
        </w:rPr>
        <w:t>Stor-Göteborg , SE</w:t>
      </w:r>
    </w:p>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DengXian">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3"/>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1"/>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100"/>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3A52"/>
    <w:rsid w:val="00015110"/>
    <w:rsid w:val="00017F23"/>
    <w:rsid w:val="00027DC0"/>
    <w:rsid w:val="00043A6B"/>
    <w:rsid w:val="0006015E"/>
    <w:rsid w:val="00062025"/>
    <w:rsid w:val="000735E4"/>
    <w:rsid w:val="000852CE"/>
    <w:rsid w:val="0008790C"/>
    <w:rsid w:val="000921E3"/>
    <w:rsid w:val="000B2ECC"/>
    <w:rsid w:val="000C6359"/>
    <w:rsid w:val="000D346A"/>
    <w:rsid w:val="000D546B"/>
    <w:rsid w:val="000D77DD"/>
    <w:rsid w:val="000E0028"/>
    <w:rsid w:val="000E1C14"/>
    <w:rsid w:val="000F59EB"/>
    <w:rsid w:val="000F6242"/>
    <w:rsid w:val="00123C05"/>
    <w:rsid w:val="00133B74"/>
    <w:rsid w:val="001347FA"/>
    <w:rsid w:val="001642F4"/>
    <w:rsid w:val="00167390"/>
    <w:rsid w:val="00181F65"/>
    <w:rsid w:val="001927D5"/>
    <w:rsid w:val="001A6469"/>
    <w:rsid w:val="001B14F2"/>
    <w:rsid w:val="001B16AE"/>
    <w:rsid w:val="001B27F1"/>
    <w:rsid w:val="001C1556"/>
    <w:rsid w:val="001D3F1C"/>
    <w:rsid w:val="001D6F63"/>
    <w:rsid w:val="001E2986"/>
    <w:rsid w:val="001F0514"/>
    <w:rsid w:val="00203750"/>
    <w:rsid w:val="00206622"/>
    <w:rsid w:val="00224D16"/>
    <w:rsid w:val="00226381"/>
    <w:rsid w:val="002375B2"/>
    <w:rsid w:val="00264862"/>
    <w:rsid w:val="00264D65"/>
    <w:rsid w:val="00267F03"/>
    <w:rsid w:val="00273127"/>
    <w:rsid w:val="00285DAE"/>
    <w:rsid w:val="00285F85"/>
    <w:rsid w:val="002869FE"/>
    <w:rsid w:val="0029009A"/>
    <w:rsid w:val="002919B8"/>
    <w:rsid w:val="0029690D"/>
    <w:rsid w:val="002B1605"/>
    <w:rsid w:val="002B74A7"/>
    <w:rsid w:val="002C5514"/>
    <w:rsid w:val="002D45AE"/>
    <w:rsid w:val="002E6F5C"/>
    <w:rsid w:val="002F1940"/>
    <w:rsid w:val="002F3269"/>
    <w:rsid w:val="003034FA"/>
    <w:rsid w:val="00304054"/>
    <w:rsid w:val="0030748F"/>
    <w:rsid w:val="00311599"/>
    <w:rsid w:val="003133ED"/>
    <w:rsid w:val="0032428B"/>
    <w:rsid w:val="0032618C"/>
    <w:rsid w:val="00333F79"/>
    <w:rsid w:val="00337A0F"/>
    <w:rsid w:val="00342470"/>
    <w:rsid w:val="0035134A"/>
    <w:rsid w:val="00353610"/>
    <w:rsid w:val="00383545"/>
    <w:rsid w:val="003840C5"/>
    <w:rsid w:val="003B2537"/>
    <w:rsid w:val="003C341A"/>
    <w:rsid w:val="003E0704"/>
    <w:rsid w:val="003E4D5C"/>
    <w:rsid w:val="003E6144"/>
    <w:rsid w:val="003F4A9E"/>
    <w:rsid w:val="00416861"/>
    <w:rsid w:val="00417CF6"/>
    <w:rsid w:val="00423316"/>
    <w:rsid w:val="00431600"/>
    <w:rsid w:val="00433500"/>
    <w:rsid w:val="00433F71"/>
    <w:rsid w:val="00440D43"/>
    <w:rsid w:val="004424A4"/>
    <w:rsid w:val="00442DE9"/>
    <w:rsid w:val="00445DF9"/>
    <w:rsid w:val="00456830"/>
    <w:rsid w:val="00457CF5"/>
    <w:rsid w:val="00463EF8"/>
    <w:rsid w:val="00464147"/>
    <w:rsid w:val="00466D46"/>
    <w:rsid w:val="00467433"/>
    <w:rsid w:val="004732EF"/>
    <w:rsid w:val="00475992"/>
    <w:rsid w:val="004925FE"/>
    <w:rsid w:val="00496CF1"/>
    <w:rsid w:val="004B0A30"/>
    <w:rsid w:val="004C139D"/>
    <w:rsid w:val="004C60DC"/>
    <w:rsid w:val="004D1465"/>
    <w:rsid w:val="004D47CF"/>
    <w:rsid w:val="004E25EC"/>
    <w:rsid w:val="004E3360"/>
    <w:rsid w:val="004E369D"/>
    <w:rsid w:val="004E3939"/>
    <w:rsid w:val="00511396"/>
    <w:rsid w:val="00520423"/>
    <w:rsid w:val="005227FA"/>
    <w:rsid w:val="00522ED5"/>
    <w:rsid w:val="00526409"/>
    <w:rsid w:val="005326CF"/>
    <w:rsid w:val="005549C3"/>
    <w:rsid w:val="00563F98"/>
    <w:rsid w:val="0057076E"/>
    <w:rsid w:val="00575768"/>
    <w:rsid w:val="00593AB2"/>
    <w:rsid w:val="005B02D8"/>
    <w:rsid w:val="005B5B73"/>
    <w:rsid w:val="005C3A24"/>
    <w:rsid w:val="005C43F2"/>
    <w:rsid w:val="005D570A"/>
    <w:rsid w:val="005D76CE"/>
    <w:rsid w:val="005E0748"/>
    <w:rsid w:val="005E28BE"/>
    <w:rsid w:val="005F057A"/>
    <w:rsid w:val="005F2E7D"/>
    <w:rsid w:val="005F7C4D"/>
    <w:rsid w:val="006052AD"/>
    <w:rsid w:val="006070A2"/>
    <w:rsid w:val="006077E0"/>
    <w:rsid w:val="00610142"/>
    <w:rsid w:val="006110AA"/>
    <w:rsid w:val="00620FC6"/>
    <w:rsid w:val="00637F6E"/>
    <w:rsid w:val="00642E8A"/>
    <w:rsid w:val="00654F89"/>
    <w:rsid w:val="00673074"/>
    <w:rsid w:val="006750DE"/>
    <w:rsid w:val="00686942"/>
    <w:rsid w:val="006869F7"/>
    <w:rsid w:val="006878AE"/>
    <w:rsid w:val="00694B78"/>
    <w:rsid w:val="006B61FD"/>
    <w:rsid w:val="006C3484"/>
    <w:rsid w:val="006C42B6"/>
    <w:rsid w:val="006C7A86"/>
    <w:rsid w:val="006D0312"/>
    <w:rsid w:val="006D6F41"/>
    <w:rsid w:val="006E1D16"/>
    <w:rsid w:val="006E298D"/>
    <w:rsid w:val="006E74E9"/>
    <w:rsid w:val="006F09B6"/>
    <w:rsid w:val="00706D0E"/>
    <w:rsid w:val="00707533"/>
    <w:rsid w:val="0071026B"/>
    <w:rsid w:val="007119DE"/>
    <w:rsid w:val="0071561A"/>
    <w:rsid w:val="00720924"/>
    <w:rsid w:val="00726822"/>
    <w:rsid w:val="0073766B"/>
    <w:rsid w:val="0075543A"/>
    <w:rsid w:val="007564EE"/>
    <w:rsid w:val="00765D0B"/>
    <w:rsid w:val="00765D1D"/>
    <w:rsid w:val="00767755"/>
    <w:rsid w:val="00780243"/>
    <w:rsid w:val="00786BA3"/>
    <w:rsid w:val="00791BD3"/>
    <w:rsid w:val="007A44C1"/>
    <w:rsid w:val="007B5F6A"/>
    <w:rsid w:val="007C5CA2"/>
    <w:rsid w:val="007D51AC"/>
    <w:rsid w:val="007F4F92"/>
    <w:rsid w:val="0080662B"/>
    <w:rsid w:val="00807E38"/>
    <w:rsid w:val="00810857"/>
    <w:rsid w:val="00812355"/>
    <w:rsid w:val="00812561"/>
    <w:rsid w:val="00817E2A"/>
    <w:rsid w:val="00825EFF"/>
    <w:rsid w:val="0082602C"/>
    <w:rsid w:val="00830173"/>
    <w:rsid w:val="0083794D"/>
    <w:rsid w:val="00843C9B"/>
    <w:rsid w:val="00846A87"/>
    <w:rsid w:val="00847D10"/>
    <w:rsid w:val="00863AEB"/>
    <w:rsid w:val="00865DE2"/>
    <w:rsid w:val="008710EC"/>
    <w:rsid w:val="008801E5"/>
    <w:rsid w:val="00891520"/>
    <w:rsid w:val="0089251F"/>
    <w:rsid w:val="00892A91"/>
    <w:rsid w:val="008A6214"/>
    <w:rsid w:val="008A7FC8"/>
    <w:rsid w:val="008B0923"/>
    <w:rsid w:val="008B1659"/>
    <w:rsid w:val="008B6507"/>
    <w:rsid w:val="008B7217"/>
    <w:rsid w:val="008C186D"/>
    <w:rsid w:val="008D772F"/>
    <w:rsid w:val="008E5C7A"/>
    <w:rsid w:val="008E68E4"/>
    <w:rsid w:val="008E6DC1"/>
    <w:rsid w:val="00915B75"/>
    <w:rsid w:val="00921296"/>
    <w:rsid w:val="00926F14"/>
    <w:rsid w:val="00927186"/>
    <w:rsid w:val="0094094C"/>
    <w:rsid w:val="009443C4"/>
    <w:rsid w:val="009520B6"/>
    <w:rsid w:val="00954169"/>
    <w:rsid w:val="009600B4"/>
    <w:rsid w:val="00982250"/>
    <w:rsid w:val="00986FEF"/>
    <w:rsid w:val="0099764C"/>
    <w:rsid w:val="009A7A8F"/>
    <w:rsid w:val="009B4461"/>
    <w:rsid w:val="009B5236"/>
    <w:rsid w:val="009D0F2E"/>
    <w:rsid w:val="009F1040"/>
    <w:rsid w:val="009F4E77"/>
    <w:rsid w:val="00A00E00"/>
    <w:rsid w:val="00A036B6"/>
    <w:rsid w:val="00A03AAF"/>
    <w:rsid w:val="00A25FE5"/>
    <w:rsid w:val="00A316FB"/>
    <w:rsid w:val="00A339C2"/>
    <w:rsid w:val="00A37345"/>
    <w:rsid w:val="00A50181"/>
    <w:rsid w:val="00A65D14"/>
    <w:rsid w:val="00A66B6B"/>
    <w:rsid w:val="00A823F8"/>
    <w:rsid w:val="00A86E22"/>
    <w:rsid w:val="00AA050A"/>
    <w:rsid w:val="00AA281C"/>
    <w:rsid w:val="00AA3BCC"/>
    <w:rsid w:val="00AA3F9C"/>
    <w:rsid w:val="00AB726A"/>
    <w:rsid w:val="00AB72B3"/>
    <w:rsid w:val="00AC7034"/>
    <w:rsid w:val="00AD4C17"/>
    <w:rsid w:val="00AE1B3E"/>
    <w:rsid w:val="00AE3135"/>
    <w:rsid w:val="00AE4A8C"/>
    <w:rsid w:val="00AE770A"/>
    <w:rsid w:val="00AF2272"/>
    <w:rsid w:val="00AF40C2"/>
    <w:rsid w:val="00AF6412"/>
    <w:rsid w:val="00AF7B86"/>
    <w:rsid w:val="00B03775"/>
    <w:rsid w:val="00B07B55"/>
    <w:rsid w:val="00B15570"/>
    <w:rsid w:val="00B32BCB"/>
    <w:rsid w:val="00B350A5"/>
    <w:rsid w:val="00B353DB"/>
    <w:rsid w:val="00B371F1"/>
    <w:rsid w:val="00B457E8"/>
    <w:rsid w:val="00B5431F"/>
    <w:rsid w:val="00B63B8F"/>
    <w:rsid w:val="00B6550D"/>
    <w:rsid w:val="00B726DA"/>
    <w:rsid w:val="00B82799"/>
    <w:rsid w:val="00B93131"/>
    <w:rsid w:val="00B94386"/>
    <w:rsid w:val="00B9647F"/>
    <w:rsid w:val="00B97703"/>
    <w:rsid w:val="00B9796D"/>
    <w:rsid w:val="00BB0A72"/>
    <w:rsid w:val="00BB27A2"/>
    <w:rsid w:val="00BC7733"/>
    <w:rsid w:val="00BD6482"/>
    <w:rsid w:val="00BE2064"/>
    <w:rsid w:val="00BF4B44"/>
    <w:rsid w:val="00C0043B"/>
    <w:rsid w:val="00C05328"/>
    <w:rsid w:val="00C060D3"/>
    <w:rsid w:val="00C25BCB"/>
    <w:rsid w:val="00C328D9"/>
    <w:rsid w:val="00C343A4"/>
    <w:rsid w:val="00C40EFC"/>
    <w:rsid w:val="00C46E07"/>
    <w:rsid w:val="00C50841"/>
    <w:rsid w:val="00C803EA"/>
    <w:rsid w:val="00C85647"/>
    <w:rsid w:val="00C85E65"/>
    <w:rsid w:val="00CB506A"/>
    <w:rsid w:val="00CB71A2"/>
    <w:rsid w:val="00CC039B"/>
    <w:rsid w:val="00CD1375"/>
    <w:rsid w:val="00CE164F"/>
    <w:rsid w:val="00CF40AE"/>
    <w:rsid w:val="00CF6087"/>
    <w:rsid w:val="00D0487D"/>
    <w:rsid w:val="00D05929"/>
    <w:rsid w:val="00D128D3"/>
    <w:rsid w:val="00D1519C"/>
    <w:rsid w:val="00D2460E"/>
    <w:rsid w:val="00D36120"/>
    <w:rsid w:val="00D41021"/>
    <w:rsid w:val="00D43BFD"/>
    <w:rsid w:val="00D47B6C"/>
    <w:rsid w:val="00D56587"/>
    <w:rsid w:val="00D57BC4"/>
    <w:rsid w:val="00D706AB"/>
    <w:rsid w:val="00D729CE"/>
    <w:rsid w:val="00D8590E"/>
    <w:rsid w:val="00D87FEA"/>
    <w:rsid w:val="00D9784E"/>
    <w:rsid w:val="00DA0946"/>
    <w:rsid w:val="00DA47DB"/>
    <w:rsid w:val="00DA5857"/>
    <w:rsid w:val="00DA7262"/>
    <w:rsid w:val="00DC1E56"/>
    <w:rsid w:val="00DC600B"/>
    <w:rsid w:val="00DD0A84"/>
    <w:rsid w:val="00DD19E6"/>
    <w:rsid w:val="00DD2537"/>
    <w:rsid w:val="00DD6A3A"/>
    <w:rsid w:val="00DE1E50"/>
    <w:rsid w:val="00DF3E55"/>
    <w:rsid w:val="00E0182A"/>
    <w:rsid w:val="00E13F9E"/>
    <w:rsid w:val="00E21BBA"/>
    <w:rsid w:val="00E24FBB"/>
    <w:rsid w:val="00E26846"/>
    <w:rsid w:val="00E36BBF"/>
    <w:rsid w:val="00E4765A"/>
    <w:rsid w:val="00E5585C"/>
    <w:rsid w:val="00E63F8A"/>
    <w:rsid w:val="00E81EFE"/>
    <w:rsid w:val="00E87379"/>
    <w:rsid w:val="00E91D43"/>
    <w:rsid w:val="00E95EAA"/>
    <w:rsid w:val="00EB1998"/>
    <w:rsid w:val="00ED1D75"/>
    <w:rsid w:val="00ED4CE7"/>
    <w:rsid w:val="00EE60FF"/>
    <w:rsid w:val="00F0517C"/>
    <w:rsid w:val="00F0562C"/>
    <w:rsid w:val="00F11DC1"/>
    <w:rsid w:val="00F23698"/>
    <w:rsid w:val="00F244B6"/>
    <w:rsid w:val="00F25496"/>
    <w:rsid w:val="00F55F48"/>
    <w:rsid w:val="00F564A1"/>
    <w:rsid w:val="00F667CF"/>
    <w:rsid w:val="00F757E2"/>
    <w:rsid w:val="00F803BE"/>
    <w:rsid w:val="00F91E64"/>
    <w:rsid w:val="00F94E1B"/>
    <w:rsid w:val="00F965B6"/>
    <w:rsid w:val="00FC021A"/>
    <w:rsid w:val="00FC0545"/>
    <w:rsid w:val="00FC3B91"/>
    <w:rsid w:val="00FD692B"/>
    <w:rsid w:val="00FE5644"/>
    <w:rsid w:val="00FF7E75"/>
    <w:rsid w:val="0EA034CD"/>
    <w:rsid w:val="274A39AE"/>
    <w:rsid w:val="32D8553A"/>
    <w:rsid w:val="45453C3C"/>
    <w:rsid w:val="49B81B2A"/>
    <w:rsid w:val="50D842A6"/>
    <w:rsid w:val="5AD17695"/>
    <w:rsid w:val="616522CC"/>
    <w:rsid w:val="7B8E7B56"/>
    <w:rsid w:val="7E930A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1"/>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ind w:left="200" w:hanging="200"/>
    </w:pPr>
  </w:style>
  <w:style w:type="paragraph" w:styleId="26">
    <w:name w:val="Note Heading"/>
    <w:basedOn w:val="1"/>
    <w:next w:val="1"/>
    <w:link w:val="164"/>
    <w:semiHidden/>
    <w:unhideWhenUsed/>
    <w:qFormat/>
    <w:uiPriority w:val="99"/>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ind w:left="1600" w:hanging="200"/>
    </w:pPr>
  </w:style>
  <w:style w:type="paragraph" w:styleId="32">
    <w:name w:val="E-mail Signature"/>
    <w:basedOn w:val="1"/>
    <w:link w:val="154"/>
    <w:semiHidden/>
    <w:unhideWhenUsed/>
    <w:qFormat/>
    <w:uiPriority w:val="99"/>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rPr>
      <w:b/>
      <w:bCs/>
    </w:rPr>
  </w:style>
  <w:style w:type="paragraph" w:styleId="35">
    <w:name w:val="index 5"/>
    <w:basedOn w:val="1"/>
    <w:next w:val="1"/>
    <w:semiHidden/>
    <w:unhideWhenUsed/>
    <w:qFormat/>
    <w:uiPriority w:val="99"/>
    <w:pPr>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3"/>
    <w:semiHidden/>
    <w:unhideWhenUsed/>
    <w:qFormat/>
    <w:uiPriority w:val="99"/>
    <w:rPr>
      <w:rFonts w:ascii="Segoe UI" w:hAnsi="Segoe UI" w:cs="Segoe UI"/>
      <w:sz w:val="16"/>
      <w:szCs w:val="16"/>
    </w:rPr>
  </w:style>
  <w:style w:type="paragraph" w:styleId="38">
    <w:name w:val="toa heading"/>
    <w:basedOn w:val="1"/>
    <w:next w:val="1"/>
    <w:semiHidden/>
    <w:unhideWhenUsed/>
    <w:qFormat/>
    <w:uiPriority w:val="99"/>
    <w:pPr>
      <w:spacing w:before="120"/>
    </w:pPr>
    <w:rPr>
      <w:rFonts w:ascii="Calibri Light" w:hAnsi="Calibri Light"/>
      <w:b/>
      <w:bCs/>
      <w:sz w:val="24"/>
      <w:szCs w:val="24"/>
    </w:rPr>
  </w:style>
  <w:style w:type="paragraph" w:styleId="39">
    <w:name w:val="annotation text"/>
    <w:basedOn w:val="1"/>
    <w:link w:val="150"/>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ind w:left="1200" w:hanging="200"/>
    </w:pPr>
  </w:style>
  <w:style w:type="paragraph" w:styleId="41">
    <w:name w:val="Salutation"/>
    <w:basedOn w:val="1"/>
    <w:next w:val="1"/>
    <w:link w:val="168"/>
    <w:semiHidden/>
    <w:unhideWhenUsed/>
    <w:qFormat/>
    <w:uiPriority w:val="99"/>
  </w:style>
  <w:style w:type="paragraph" w:styleId="42">
    <w:name w:val="Body Text 3"/>
    <w:basedOn w:val="1"/>
    <w:link w:val="142"/>
    <w:semiHidden/>
    <w:unhideWhenUsed/>
    <w:qFormat/>
    <w:uiPriority w:val="99"/>
    <w:pPr>
      <w:spacing w:after="120"/>
    </w:pPr>
    <w:rPr>
      <w:sz w:val="16"/>
      <w:szCs w:val="16"/>
    </w:rPr>
  </w:style>
  <w:style w:type="paragraph" w:styleId="43">
    <w:name w:val="Closing"/>
    <w:basedOn w:val="1"/>
    <w:link w:val="149"/>
    <w:semiHidden/>
    <w:unhideWhenUsed/>
    <w:qFormat/>
    <w:uiPriority w:val="99"/>
    <w:pPr>
      <w:ind w:left="4252"/>
    </w:pPr>
  </w:style>
  <w:style w:type="paragraph" w:styleId="44">
    <w:name w:val="Body Text"/>
    <w:basedOn w:val="1"/>
    <w:link w:val="143"/>
    <w:semiHidden/>
    <w:qFormat/>
    <w:uiPriority w:val="0"/>
    <w:rPr>
      <w:rFonts w:ascii="Arial" w:hAnsi="Arial" w:cs="Arial"/>
      <w:color w:val="FF0000"/>
    </w:rPr>
  </w:style>
  <w:style w:type="paragraph" w:styleId="45">
    <w:name w:val="Body Text Indent"/>
    <w:basedOn w:val="1"/>
    <w:link w:val="145"/>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spacing w:after="120"/>
      <w:ind w:left="1440" w:right="1440"/>
    </w:pPr>
  </w:style>
  <w:style w:type="paragraph" w:styleId="49">
    <w:name w:val="HTML Address"/>
    <w:basedOn w:val="1"/>
    <w:link w:val="156"/>
    <w:semiHidden/>
    <w:unhideWhenUsed/>
    <w:qFormat/>
    <w:uiPriority w:val="99"/>
    <w:rPr>
      <w:i/>
      <w:iCs/>
    </w:rPr>
  </w:style>
  <w:style w:type="paragraph" w:styleId="50">
    <w:name w:val="index 4"/>
    <w:basedOn w:val="1"/>
    <w:next w:val="1"/>
    <w:semiHidden/>
    <w:unhideWhenUsed/>
    <w:qFormat/>
    <w:uiPriority w:val="99"/>
    <w:pPr>
      <w:ind w:left="800" w:hanging="200"/>
    </w:pPr>
  </w:style>
  <w:style w:type="paragraph" w:styleId="51">
    <w:name w:val="Plain Text"/>
    <w:basedOn w:val="1"/>
    <w:link w:val="165"/>
    <w:semiHidden/>
    <w:unhideWhenUsed/>
    <w:qFormat/>
    <w:uiPriority w:val="99"/>
    <w:rPr>
      <w:rFonts w:ascii="Courier New" w:hAnsi="Courier New" w:cs="Courier New"/>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ind w:left="600" w:hanging="200"/>
    </w:pPr>
  </w:style>
  <w:style w:type="paragraph" w:styleId="56">
    <w:name w:val="Date"/>
    <w:basedOn w:val="1"/>
    <w:next w:val="1"/>
    <w:link w:val="152"/>
    <w:semiHidden/>
    <w:unhideWhenUsed/>
    <w:qFormat/>
    <w:uiPriority w:val="99"/>
  </w:style>
  <w:style w:type="paragraph" w:styleId="57">
    <w:name w:val="Body Text Indent 2"/>
    <w:basedOn w:val="1"/>
    <w:link w:val="147"/>
    <w:semiHidden/>
    <w:unhideWhenUsed/>
    <w:qFormat/>
    <w:uiPriority w:val="99"/>
    <w:pPr>
      <w:spacing w:after="120" w:line="480" w:lineRule="auto"/>
      <w:ind w:left="283"/>
    </w:pPr>
  </w:style>
  <w:style w:type="paragraph" w:styleId="58">
    <w:name w:val="endnote text"/>
    <w:basedOn w:val="1"/>
    <w:link w:val="155"/>
    <w:semiHidden/>
    <w:unhideWhenUsed/>
    <w:qFormat/>
    <w:uiPriority w:val="99"/>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4"/>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5"/>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63">
    <w:name w:val="envelope return"/>
    <w:basedOn w:val="1"/>
    <w:semiHidden/>
    <w:unhideWhenUsed/>
    <w:qFormat/>
    <w:uiPriority w:val="99"/>
    <w:rPr>
      <w:rFonts w:ascii="Calibri Light" w:hAnsi="Calibri Light"/>
    </w:rPr>
  </w:style>
  <w:style w:type="paragraph" w:styleId="64">
    <w:name w:val="Signature"/>
    <w:basedOn w:val="1"/>
    <w:link w:val="169"/>
    <w:semiHidden/>
    <w:unhideWhenUsed/>
    <w:qFormat/>
    <w:uiPriority w:val="99"/>
    <w:pPr>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Calibri Light" w:hAnsi="Calibri Light"/>
      <w:b/>
      <w:bCs/>
    </w:rPr>
  </w:style>
  <w:style w:type="paragraph" w:styleId="67">
    <w:name w:val="index 1"/>
    <w:basedOn w:val="1"/>
    <w:next w:val="1"/>
    <w:semiHidden/>
    <w:qFormat/>
    <w:uiPriority w:val="0"/>
    <w:pPr>
      <w:keepLines/>
      <w:spacing w:after="0"/>
    </w:pPr>
  </w:style>
  <w:style w:type="paragraph" w:styleId="68">
    <w:name w:val="Subtitle"/>
    <w:basedOn w:val="1"/>
    <w:next w:val="1"/>
    <w:link w:val="170"/>
    <w:qFormat/>
    <w:uiPriority w:val="11"/>
    <w:pPr>
      <w:spacing w:after="60"/>
      <w:jc w:val="center"/>
      <w:outlineLvl w:val="1"/>
    </w:pPr>
    <w:rPr>
      <w:rFonts w:ascii="Calibri Light" w:hAnsi="Calibri Light"/>
      <w:sz w:val="24"/>
      <w:szCs w:val="24"/>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9"/>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8"/>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ind w:left="1400" w:hanging="200"/>
    </w:pPr>
  </w:style>
  <w:style w:type="paragraph" w:styleId="75">
    <w:name w:val="index 9"/>
    <w:basedOn w:val="1"/>
    <w:next w:val="1"/>
    <w:semiHidden/>
    <w:unhideWhenUsed/>
    <w:qFormat/>
    <w:uiPriority w:val="99"/>
    <w:pPr>
      <w:ind w:left="1800" w:hanging="200"/>
    </w:pPr>
  </w:style>
  <w:style w:type="paragraph" w:styleId="76">
    <w:name w:val="table of figures"/>
    <w:basedOn w:val="1"/>
    <w:next w:val="1"/>
    <w:semiHidden/>
    <w:unhideWhenUsed/>
    <w:qFormat/>
    <w:uiPriority w:val="99"/>
  </w:style>
  <w:style w:type="paragraph" w:styleId="77">
    <w:name w:val="toc 9"/>
    <w:basedOn w:val="54"/>
    <w:next w:val="1"/>
    <w:semiHidden/>
    <w:qFormat/>
    <w:uiPriority w:val="0"/>
    <w:pPr>
      <w:ind w:left="1418" w:hanging="1418"/>
    </w:pPr>
  </w:style>
  <w:style w:type="paragraph" w:styleId="78">
    <w:name w:val="Body Text 2"/>
    <w:basedOn w:val="1"/>
    <w:link w:val="141"/>
    <w:semiHidden/>
    <w:unhideWhenUsed/>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2"/>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7"/>
    <w:semiHidden/>
    <w:unhideWhenUsed/>
    <w:qFormat/>
    <w:uiPriority w:val="99"/>
    <w:rPr>
      <w:rFonts w:ascii="Courier New" w:hAnsi="Courier New" w:cs="Courier New"/>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uiPriority w:val="99"/>
    <w:pPr>
      <w:spacing w:after="120"/>
      <w:ind w:left="849"/>
      <w:contextualSpacing/>
    </w:pPr>
  </w:style>
  <w:style w:type="paragraph" w:styleId="84">
    <w:name w:val="index 2"/>
    <w:basedOn w:val="67"/>
    <w:next w:val="1"/>
    <w:semiHidden/>
    <w:uiPriority w:val="0"/>
    <w:pPr>
      <w:ind w:left="284"/>
    </w:pPr>
  </w:style>
  <w:style w:type="paragraph" w:styleId="85">
    <w:name w:val="Title"/>
    <w:basedOn w:val="1"/>
    <w:next w:val="1"/>
    <w:link w:val="171"/>
    <w:qFormat/>
    <w:uiPriority w:val="1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1"/>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4"/>
    <w:semiHidden/>
    <w:unhideWhenUsed/>
    <w:qFormat/>
    <w:uiPriority w:val="99"/>
    <w:pPr>
      <w:spacing w:after="120"/>
      <w:ind w:firstLine="210"/>
    </w:pPr>
    <w:rPr>
      <w:rFonts w:ascii="Times New Roman" w:hAnsi="Times New Roman" w:cs="Times New Roman"/>
      <w:color w:val="auto"/>
    </w:rPr>
  </w:style>
  <w:style w:type="paragraph" w:styleId="88">
    <w:name w:val="Body Text First Indent 2"/>
    <w:basedOn w:val="45"/>
    <w:link w:val="146"/>
    <w:semiHidden/>
    <w:unhideWhenUsed/>
    <w:qFormat/>
    <w:uiPriority w:val="99"/>
    <w:pPr>
      <w:ind w:firstLine="210"/>
    </w:pPr>
  </w:style>
  <w:style w:type="character" w:styleId="91">
    <w:name w:val="page number"/>
    <w:basedOn w:val="90"/>
    <w:semiHidden/>
    <w:qFormat/>
    <w:uiPriority w:val="0"/>
  </w:style>
  <w:style w:type="character" w:styleId="92">
    <w:name w:val="FollowedHyperlink"/>
    <w:basedOn w:val="90"/>
    <w:semiHidden/>
    <w:unhideWhenUsed/>
    <w:qFormat/>
    <w:uiPriority w:val="99"/>
    <w:rPr>
      <w:color w:val="954F72" w:themeColor="followedHyperlink"/>
      <w:u w:val="single"/>
      <w14:textFill>
        <w14:solidFill>
          <w14:schemeClr w14:val="folHlink"/>
        </w14:solidFill>
      </w14:textFill>
    </w:rPr>
  </w:style>
  <w:style w:type="character" w:styleId="93">
    <w:name w:val="Hyperlink"/>
    <w:unhideWhenUsed/>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B1"/>
    <w:basedOn w:val="15"/>
    <w:link w:val="173"/>
    <w:qFormat/>
    <w:uiPriority w:val="0"/>
  </w:style>
  <w:style w:type="paragraph" w:customStyle="1" w:styleId="97">
    <w:name w:val="00 BodyText"/>
    <w:basedOn w:val="1"/>
    <w:qFormat/>
    <w:uiPriority w:val="0"/>
    <w:pPr>
      <w:spacing w:after="220"/>
    </w:pPr>
    <w:rPr>
      <w:rFonts w:ascii="Arial" w:hAnsi="Arial"/>
      <w:sz w:val="22"/>
      <w:lang w:eastAsia="en-US"/>
    </w:rPr>
  </w:style>
  <w:style w:type="paragraph" w:customStyle="1" w:styleId="98">
    <w:name w:val="??"/>
    <w:qFormat/>
    <w:uiPriority w:val="0"/>
    <w:pPr>
      <w:widowControl w:val="0"/>
    </w:pPr>
    <w:rPr>
      <w:rFonts w:ascii="Times New Roman" w:hAnsi="Times New Roman" w:cs="Times New Roman" w:eastAsiaTheme="minorEastAsia"/>
      <w:lang w:val="en-GB" w:eastAsia="en-US" w:bidi="ar-SA"/>
    </w:rPr>
  </w:style>
  <w:style w:type="paragraph" w:customStyle="1" w:styleId="99">
    <w:name w:val="??? 2"/>
    <w:basedOn w:val="98"/>
    <w:next w:val="98"/>
    <w:qFormat/>
    <w:uiPriority w:val="0"/>
    <w:pPr>
      <w:keepNext/>
    </w:pPr>
    <w:rPr>
      <w:rFonts w:ascii="Arial" w:hAnsi="Arial"/>
      <w:b/>
      <w:sz w:val="24"/>
    </w:rPr>
  </w:style>
  <w:style w:type="paragraph" w:customStyle="1" w:styleId="100">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1">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2">
    <w:name w:val="done"/>
    <w:basedOn w:val="101"/>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3">
    <w:name w:val="Not Done"/>
    <w:basedOn w:val="102"/>
    <w:qFormat/>
    <w:uiPriority w:val="0"/>
    <w:pPr>
      <w:numPr>
        <w:numId w:val="7"/>
      </w:numPr>
      <w:tabs>
        <w:tab w:val="left" w:pos="0"/>
      </w:tabs>
    </w:pPr>
    <w:rPr>
      <w:color w:val="FF0000"/>
    </w:rPr>
  </w:style>
  <w:style w:type="character" w:customStyle="1" w:styleId="104">
    <w:name w:val="Balloon Text Char"/>
    <w:link w:val="60"/>
    <w:semiHidden/>
    <w:uiPriority w:val="99"/>
    <w:rPr>
      <w:rFonts w:ascii="Tahoma" w:hAnsi="Tahoma" w:cs="Tahoma"/>
      <w:sz w:val="16"/>
      <w:szCs w:val="16"/>
    </w:rPr>
  </w:style>
  <w:style w:type="character" w:customStyle="1" w:styleId="105">
    <w:name w:val="Header Char"/>
    <w:link w:val="62"/>
    <w:qFormat/>
    <w:uiPriority w:val="0"/>
    <w:rPr>
      <w:rFonts w:ascii="Arial" w:hAnsi="Arial"/>
      <w:b/>
      <w:sz w:val="18"/>
    </w:rPr>
  </w:style>
  <w:style w:type="paragraph" w:customStyle="1" w:styleId="10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10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108">
    <w:name w:val="TT"/>
    <w:basedOn w:val="3"/>
    <w:next w:val="1"/>
    <w:qFormat/>
    <w:uiPriority w:val="0"/>
    <w:pPr>
      <w:outlineLvl w:val="9"/>
    </w:pPr>
  </w:style>
  <w:style w:type="character" w:customStyle="1" w:styleId="109">
    <w:name w:val="Footnote Text Char"/>
    <w:link w:val="70"/>
    <w:semiHidden/>
    <w:qFormat/>
    <w:uiPriority w:val="0"/>
    <w:rPr>
      <w:sz w:val="16"/>
    </w:rPr>
  </w:style>
  <w:style w:type="paragraph" w:customStyle="1" w:styleId="110">
    <w:name w:val="TAH"/>
    <w:basedOn w:val="111"/>
    <w:qFormat/>
    <w:uiPriority w:val="0"/>
    <w:rPr>
      <w:b/>
    </w:rPr>
  </w:style>
  <w:style w:type="paragraph" w:customStyle="1" w:styleId="111">
    <w:name w:val="TAC"/>
    <w:basedOn w:val="112"/>
    <w:qFormat/>
    <w:uiPriority w:val="0"/>
    <w:pPr>
      <w:jc w:val="center"/>
    </w:pPr>
  </w:style>
  <w:style w:type="paragraph" w:customStyle="1" w:styleId="112">
    <w:name w:val="TAL"/>
    <w:basedOn w:val="1"/>
    <w:qFormat/>
    <w:uiPriority w:val="0"/>
    <w:pPr>
      <w:keepNext/>
      <w:keepLines/>
      <w:spacing w:after="0"/>
    </w:pPr>
    <w:rPr>
      <w:rFonts w:ascii="Arial" w:hAnsi="Arial"/>
      <w:sz w:val="18"/>
    </w:rPr>
  </w:style>
  <w:style w:type="paragraph" w:customStyle="1" w:styleId="113">
    <w:name w:val="TF"/>
    <w:basedOn w:val="114"/>
    <w:link w:val="176"/>
    <w:uiPriority w:val="0"/>
    <w:pPr>
      <w:keepNext w:val="0"/>
      <w:spacing w:before="0" w:after="240"/>
    </w:pPr>
  </w:style>
  <w:style w:type="paragraph" w:customStyle="1" w:styleId="114">
    <w:name w:val="TH"/>
    <w:basedOn w:val="1"/>
    <w:link w:val="175"/>
    <w:qFormat/>
    <w:uiPriority w:val="0"/>
    <w:pPr>
      <w:keepNext/>
      <w:keepLines/>
      <w:spacing w:before="60"/>
      <w:jc w:val="center"/>
    </w:pPr>
    <w:rPr>
      <w:rFonts w:ascii="Arial" w:hAnsi="Arial"/>
      <w:b/>
    </w:rPr>
  </w:style>
  <w:style w:type="paragraph" w:customStyle="1" w:styleId="115">
    <w:name w:val="NO"/>
    <w:basedOn w:val="1"/>
    <w:link w:val="174"/>
    <w:qFormat/>
    <w:uiPriority w:val="0"/>
    <w:pPr>
      <w:keepLines/>
      <w:ind w:left="1135" w:hanging="851"/>
    </w:pPr>
  </w:style>
  <w:style w:type="paragraph" w:customStyle="1" w:styleId="116">
    <w:name w:val="EX"/>
    <w:basedOn w:val="1"/>
    <w:uiPriority w:val="0"/>
    <w:pPr>
      <w:keepLines/>
      <w:ind w:left="1702" w:hanging="1418"/>
    </w:pPr>
  </w:style>
  <w:style w:type="paragraph" w:customStyle="1" w:styleId="117">
    <w:name w:val="FP"/>
    <w:basedOn w:val="1"/>
    <w:qFormat/>
    <w:uiPriority w:val="0"/>
    <w:pPr>
      <w:spacing w:after="0"/>
    </w:pPr>
  </w:style>
  <w:style w:type="paragraph" w:customStyle="1" w:styleId="118">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119">
    <w:name w:val="NW"/>
    <w:basedOn w:val="115"/>
    <w:qFormat/>
    <w:uiPriority w:val="0"/>
    <w:pPr>
      <w:spacing w:after="0"/>
    </w:pPr>
  </w:style>
  <w:style w:type="paragraph" w:customStyle="1" w:styleId="120">
    <w:name w:val="EW"/>
    <w:basedOn w:val="116"/>
    <w:qFormat/>
    <w:uiPriority w:val="0"/>
    <w:pPr>
      <w:spacing w:after="0"/>
    </w:p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5"/>
    <w:qFormat/>
    <w:uiPriority w:val="0"/>
    <w:pPr>
      <w:keepNext/>
      <w:spacing w:after="0"/>
    </w:pPr>
    <w:rPr>
      <w:rFonts w:ascii="Arial" w:hAnsi="Arial"/>
      <w:sz w:val="18"/>
    </w:rPr>
  </w:style>
  <w:style w:type="paragraph" w:customStyle="1" w:styleId="12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124">
    <w:name w:val="TAR"/>
    <w:basedOn w:val="112"/>
    <w:qFormat/>
    <w:uiPriority w:val="0"/>
    <w:pPr>
      <w:jc w:val="right"/>
    </w:pPr>
  </w:style>
  <w:style w:type="paragraph" w:customStyle="1" w:styleId="125">
    <w:name w:val="TAN"/>
    <w:basedOn w:val="112"/>
    <w:qFormat/>
    <w:uiPriority w:val="0"/>
    <w:pPr>
      <w:ind w:left="851" w:hanging="851"/>
    </w:p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128">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130">
    <w:name w:val="ZV"/>
    <w:basedOn w:val="129"/>
    <w:qFormat/>
    <w:uiPriority w:val="0"/>
    <w:pPr>
      <w:framePr w:y="16161"/>
    </w:pPr>
  </w:style>
  <w:style w:type="character" w:customStyle="1" w:styleId="131">
    <w:name w:val="ZGSM"/>
    <w:qFormat/>
    <w:uiPriority w:val="0"/>
  </w:style>
  <w:style w:type="paragraph" w:customStyle="1" w:styleId="13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133">
    <w:name w:val="Editor's Note"/>
    <w:basedOn w:val="115"/>
    <w:qFormat/>
    <w:uiPriority w:val="0"/>
    <w:rPr>
      <w:color w:val="FF0000"/>
    </w:rPr>
  </w:style>
  <w:style w:type="paragraph" w:customStyle="1" w:styleId="134">
    <w:name w:val="B2"/>
    <w:basedOn w:val="14"/>
    <w:qFormat/>
    <w:uiPriority w:val="0"/>
  </w:style>
  <w:style w:type="paragraph" w:customStyle="1" w:styleId="135">
    <w:name w:val="B3"/>
    <w:basedOn w:val="13"/>
    <w:qFormat/>
    <w:uiPriority w:val="0"/>
  </w:style>
  <w:style w:type="paragraph" w:customStyle="1" w:styleId="136">
    <w:name w:val="B4"/>
    <w:basedOn w:val="72"/>
    <w:qFormat/>
    <w:uiPriority w:val="0"/>
  </w:style>
  <w:style w:type="paragraph" w:customStyle="1" w:styleId="137">
    <w:name w:val="B5"/>
    <w:basedOn w:val="71"/>
    <w:qFormat/>
    <w:uiPriority w:val="0"/>
  </w:style>
  <w:style w:type="paragraph" w:customStyle="1" w:styleId="138">
    <w:name w:val="ZTD"/>
    <w:basedOn w:val="127"/>
    <w:qFormat/>
    <w:uiPriority w:val="0"/>
    <w:pPr>
      <w:framePr w:hRule="auto" w:y="852"/>
    </w:pPr>
    <w:rPr>
      <w:i w:val="0"/>
      <w:sz w:val="40"/>
    </w:rPr>
  </w:style>
  <w:style w:type="paragraph" w:customStyle="1" w:styleId="139">
    <w:name w:val="CR Cover Page"/>
    <w:qFormat/>
    <w:uiPriority w:val="0"/>
    <w:pPr>
      <w:spacing w:after="120"/>
    </w:pPr>
    <w:rPr>
      <w:rFonts w:ascii="Arial" w:hAnsi="Arial" w:cs="Times New Roman" w:eastAsiaTheme="minorEastAsia"/>
      <w:lang w:val="en-GB" w:eastAsia="en-US" w:bidi="ar-SA"/>
    </w:rPr>
  </w:style>
  <w:style w:type="paragraph" w:customStyle="1" w:styleId="140">
    <w:name w:val="书目1"/>
    <w:basedOn w:val="1"/>
    <w:next w:val="1"/>
    <w:semiHidden/>
    <w:unhideWhenUsed/>
    <w:qFormat/>
    <w:uiPriority w:val="37"/>
  </w:style>
  <w:style w:type="character" w:customStyle="1" w:styleId="141">
    <w:name w:val="Body Text 2 Char"/>
    <w:basedOn w:val="90"/>
    <w:link w:val="78"/>
    <w:semiHidden/>
    <w:qFormat/>
    <w:uiPriority w:val="99"/>
  </w:style>
  <w:style w:type="character" w:customStyle="1" w:styleId="142">
    <w:name w:val="Body Text 3 Char"/>
    <w:link w:val="42"/>
    <w:semiHidden/>
    <w:qFormat/>
    <w:uiPriority w:val="99"/>
    <w:rPr>
      <w:sz w:val="16"/>
      <w:szCs w:val="16"/>
    </w:rPr>
  </w:style>
  <w:style w:type="character" w:customStyle="1" w:styleId="143">
    <w:name w:val="Body Text Char"/>
    <w:link w:val="44"/>
    <w:semiHidden/>
    <w:qFormat/>
    <w:uiPriority w:val="0"/>
    <w:rPr>
      <w:rFonts w:ascii="Arial" w:hAnsi="Arial" w:cs="Arial"/>
      <w:color w:val="FF0000"/>
    </w:rPr>
  </w:style>
  <w:style w:type="character" w:customStyle="1" w:styleId="144">
    <w:name w:val="Body Text First Indent Char"/>
    <w:basedOn w:val="143"/>
    <w:link w:val="87"/>
    <w:semiHidden/>
    <w:qFormat/>
    <w:uiPriority w:val="99"/>
    <w:rPr>
      <w:rFonts w:ascii="Arial" w:hAnsi="Arial" w:cs="Arial"/>
      <w:color w:val="FF0000"/>
    </w:rPr>
  </w:style>
  <w:style w:type="character" w:customStyle="1" w:styleId="145">
    <w:name w:val="Body Text Indent Char"/>
    <w:basedOn w:val="90"/>
    <w:link w:val="45"/>
    <w:semiHidden/>
    <w:qFormat/>
    <w:uiPriority w:val="99"/>
  </w:style>
  <w:style w:type="character" w:customStyle="1" w:styleId="146">
    <w:name w:val="Body Text First Indent 2 Char"/>
    <w:basedOn w:val="145"/>
    <w:link w:val="88"/>
    <w:semiHidden/>
    <w:qFormat/>
    <w:uiPriority w:val="99"/>
  </w:style>
  <w:style w:type="character" w:customStyle="1" w:styleId="147">
    <w:name w:val="Body Text Indent 2 Char"/>
    <w:basedOn w:val="90"/>
    <w:link w:val="57"/>
    <w:semiHidden/>
    <w:qFormat/>
    <w:uiPriority w:val="99"/>
  </w:style>
  <w:style w:type="character" w:customStyle="1" w:styleId="148">
    <w:name w:val="Body Text Indent 3 Char"/>
    <w:link w:val="73"/>
    <w:semiHidden/>
    <w:qFormat/>
    <w:uiPriority w:val="99"/>
    <w:rPr>
      <w:sz w:val="16"/>
      <w:szCs w:val="16"/>
    </w:rPr>
  </w:style>
  <w:style w:type="character" w:customStyle="1" w:styleId="149">
    <w:name w:val="Closing Char"/>
    <w:basedOn w:val="90"/>
    <w:link w:val="43"/>
    <w:semiHidden/>
    <w:qFormat/>
    <w:uiPriority w:val="99"/>
  </w:style>
  <w:style w:type="character" w:customStyle="1" w:styleId="150">
    <w:name w:val="Comment Text Char"/>
    <w:link w:val="39"/>
    <w:semiHidden/>
    <w:qFormat/>
    <w:uiPriority w:val="0"/>
    <w:rPr>
      <w:rFonts w:ascii="Arial" w:hAnsi="Arial"/>
    </w:rPr>
  </w:style>
  <w:style w:type="character" w:customStyle="1" w:styleId="151">
    <w:name w:val="Comment Subject Char"/>
    <w:link w:val="86"/>
    <w:semiHidden/>
    <w:qFormat/>
    <w:uiPriority w:val="99"/>
    <w:rPr>
      <w:b/>
      <w:bCs/>
    </w:rPr>
  </w:style>
  <w:style w:type="character" w:customStyle="1" w:styleId="152">
    <w:name w:val="Date Char"/>
    <w:basedOn w:val="90"/>
    <w:link w:val="56"/>
    <w:semiHidden/>
    <w:qFormat/>
    <w:uiPriority w:val="99"/>
  </w:style>
  <w:style w:type="character" w:customStyle="1" w:styleId="153">
    <w:name w:val="Document Map Char"/>
    <w:link w:val="37"/>
    <w:semiHidden/>
    <w:qFormat/>
    <w:uiPriority w:val="99"/>
    <w:rPr>
      <w:rFonts w:ascii="Segoe UI" w:hAnsi="Segoe UI" w:cs="Segoe UI"/>
      <w:sz w:val="16"/>
      <w:szCs w:val="16"/>
    </w:rPr>
  </w:style>
  <w:style w:type="character" w:customStyle="1" w:styleId="154">
    <w:name w:val="E-mail Signature Char"/>
    <w:basedOn w:val="90"/>
    <w:link w:val="32"/>
    <w:semiHidden/>
    <w:qFormat/>
    <w:uiPriority w:val="99"/>
  </w:style>
  <w:style w:type="character" w:customStyle="1" w:styleId="155">
    <w:name w:val="Endnote Text Char"/>
    <w:basedOn w:val="90"/>
    <w:link w:val="58"/>
    <w:semiHidden/>
    <w:qFormat/>
    <w:uiPriority w:val="99"/>
  </w:style>
  <w:style w:type="character" w:customStyle="1" w:styleId="156">
    <w:name w:val="HTML Address Char"/>
    <w:link w:val="49"/>
    <w:semiHidden/>
    <w:qFormat/>
    <w:uiPriority w:val="99"/>
    <w:rPr>
      <w:i/>
      <w:iCs/>
    </w:rPr>
  </w:style>
  <w:style w:type="character" w:customStyle="1" w:styleId="157">
    <w:name w:val="HTML Preformatted Char"/>
    <w:link w:val="81"/>
    <w:semiHidden/>
    <w:qFormat/>
    <w:uiPriority w:val="99"/>
    <w:rPr>
      <w:rFonts w:ascii="Courier New" w:hAnsi="Courier New" w:cs="Courier New"/>
    </w:rPr>
  </w:style>
  <w:style w:type="paragraph" w:styleId="158">
    <w:name w:val="Intense Quote"/>
    <w:basedOn w:val="1"/>
    <w:next w:val="1"/>
    <w:link w:val="15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9">
    <w:name w:val="Intense Quote Char"/>
    <w:link w:val="158"/>
    <w:qFormat/>
    <w:uiPriority w:val="30"/>
    <w:rPr>
      <w:i/>
      <w:iCs/>
      <w:color w:val="4472C4"/>
    </w:rPr>
  </w:style>
  <w:style w:type="paragraph" w:styleId="160">
    <w:name w:val="List Paragraph"/>
    <w:basedOn w:val="1"/>
    <w:qFormat/>
    <w:uiPriority w:val="99"/>
    <w:pPr>
      <w:ind w:left="720"/>
    </w:pPr>
  </w:style>
  <w:style w:type="character" w:customStyle="1" w:styleId="161">
    <w:name w:val="Macro Text Char"/>
    <w:link w:val="2"/>
    <w:semiHidden/>
    <w:qFormat/>
    <w:uiPriority w:val="99"/>
    <w:rPr>
      <w:rFonts w:ascii="Courier New" w:hAnsi="Courier New" w:cs="Courier New"/>
    </w:rPr>
  </w:style>
  <w:style w:type="character" w:customStyle="1" w:styleId="162">
    <w:name w:val="Message Header Char"/>
    <w:link w:val="80"/>
    <w:semiHidden/>
    <w:qFormat/>
    <w:uiPriority w:val="99"/>
    <w:rPr>
      <w:rFonts w:ascii="Calibri Light" w:hAnsi="Calibri Light"/>
      <w:sz w:val="24"/>
      <w:szCs w:val="24"/>
      <w:shd w:val="pct20" w:color="auto" w:fill="auto"/>
    </w:rPr>
  </w:style>
  <w:style w:type="paragraph" w:styleId="163">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GB" w:bidi="ar-SA"/>
    </w:rPr>
  </w:style>
  <w:style w:type="character" w:customStyle="1" w:styleId="164">
    <w:name w:val="Note Heading Char"/>
    <w:basedOn w:val="90"/>
    <w:link w:val="26"/>
    <w:semiHidden/>
    <w:qFormat/>
    <w:uiPriority w:val="99"/>
  </w:style>
  <w:style w:type="character" w:customStyle="1" w:styleId="165">
    <w:name w:val="Plain Text Char"/>
    <w:link w:val="51"/>
    <w:semiHidden/>
    <w:qFormat/>
    <w:uiPriority w:val="99"/>
    <w:rPr>
      <w:rFonts w:ascii="Courier New" w:hAnsi="Courier New" w:cs="Courier New"/>
    </w:rPr>
  </w:style>
  <w:style w:type="paragraph" w:styleId="166">
    <w:name w:val="Quote"/>
    <w:basedOn w:val="1"/>
    <w:next w:val="1"/>
    <w:link w:val="167"/>
    <w:qFormat/>
    <w:uiPriority w:val="29"/>
    <w:pPr>
      <w:spacing w:before="200" w:after="160"/>
      <w:ind w:left="864" w:right="864"/>
      <w:jc w:val="center"/>
    </w:pPr>
    <w:rPr>
      <w:i/>
      <w:iCs/>
      <w:color w:val="404040"/>
    </w:rPr>
  </w:style>
  <w:style w:type="character" w:customStyle="1" w:styleId="167">
    <w:name w:val="Quote Char"/>
    <w:link w:val="166"/>
    <w:qFormat/>
    <w:uiPriority w:val="29"/>
    <w:rPr>
      <w:i/>
      <w:iCs/>
      <w:color w:val="404040"/>
    </w:rPr>
  </w:style>
  <w:style w:type="character" w:customStyle="1" w:styleId="168">
    <w:name w:val="Salutation Char"/>
    <w:basedOn w:val="90"/>
    <w:link w:val="41"/>
    <w:semiHidden/>
    <w:qFormat/>
    <w:uiPriority w:val="99"/>
  </w:style>
  <w:style w:type="character" w:customStyle="1" w:styleId="169">
    <w:name w:val="Signature Char"/>
    <w:basedOn w:val="90"/>
    <w:link w:val="64"/>
    <w:semiHidden/>
    <w:qFormat/>
    <w:uiPriority w:val="99"/>
  </w:style>
  <w:style w:type="character" w:customStyle="1" w:styleId="170">
    <w:name w:val="Subtitle Char"/>
    <w:link w:val="68"/>
    <w:qFormat/>
    <w:uiPriority w:val="11"/>
    <w:rPr>
      <w:rFonts w:ascii="Calibri Light" w:hAnsi="Calibri Light"/>
      <w:sz w:val="24"/>
      <w:szCs w:val="24"/>
    </w:rPr>
  </w:style>
  <w:style w:type="character" w:customStyle="1" w:styleId="171">
    <w:name w:val="Title Char"/>
    <w:link w:val="85"/>
    <w:qFormat/>
    <w:uiPriority w:val="10"/>
    <w:rPr>
      <w:rFonts w:ascii="Calibri Light" w:hAnsi="Calibri Light"/>
      <w:b/>
      <w:bCs/>
      <w:kern w:val="28"/>
      <w:sz w:val="32"/>
      <w:szCs w:val="32"/>
    </w:rPr>
  </w:style>
  <w:style w:type="paragraph" w:customStyle="1" w:styleId="172">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173">
    <w:name w:val="B1 Char"/>
    <w:link w:val="96"/>
    <w:qFormat/>
    <w:uiPriority w:val="0"/>
  </w:style>
  <w:style w:type="character" w:customStyle="1" w:styleId="174">
    <w:name w:val="NO Zchn"/>
    <w:link w:val="115"/>
    <w:qFormat/>
    <w:uiPriority w:val="0"/>
  </w:style>
  <w:style w:type="character" w:customStyle="1" w:styleId="175">
    <w:name w:val="TH Char"/>
    <w:link w:val="114"/>
    <w:qFormat/>
    <w:uiPriority w:val="0"/>
    <w:rPr>
      <w:rFonts w:ascii="Arial" w:hAnsi="Arial"/>
      <w:b/>
    </w:rPr>
  </w:style>
  <w:style w:type="character" w:customStyle="1" w:styleId="176">
    <w:name w:val="TF Char"/>
    <w:link w:val="113"/>
    <w:qFormat/>
    <w:uiPriority w:val="0"/>
    <w:rPr>
      <w:rFonts w:ascii="Arial" w:hAnsi="Arial"/>
      <w:b/>
    </w:rPr>
  </w:style>
  <w:style w:type="character" w:customStyle="1" w:styleId="177">
    <w:name w:val="Unresolved Mention1"/>
    <w:basedOn w:val="90"/>
    <w:semiHidden/>
    <w:unhideWhenUsed/>
    <w:qFormat/>
    <w:uiPriority w:val="99"/>
    <w:rPr>
      <w:color w:val="605E5C"/>
      <w:shd w:val="clear" w:color="auto" w:fill="E1DFDD"/>
    </w:rPr>
  </w:style>
  <w:style w:type="paragraph" w:customStyle="1" w:styleId="178">
    <w:name w:val="LSHeader"/>
    <w:qFormat/>
    <w:uiPriority w:val="0"/>
    <w:pPr>
      <w:tabs>
        <w:tab w:val="right" w:pos="9781"/>
      </w:tabs>
      <w:spacing w:before="0" w:after="0" w:line="240" w:lineRule="auto"/>
    </w:pPr>
    <w:rPr>
      <w:rFonts w:ascii="Arial" w:hAnsi="Arial" w:cs="Times New Roman" w:eastAsiaTheme="minorEastAsia"/>
      <w:b/>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4425D8-70E0-457B-85C6-E810F56201E4}">
  <ds:schemaRefs/>
</ds:datastoreItem>
</file>

<file path=customXml/itemProps2.xml><?xml version="1.0" encoding="utf-8"?>
<ds:datastoreItem xmlns:ds="http://schemas.openxmlformats.org/officeDocument/2006/customXml" ds:itemID="{F9743F76-0442-4E72-8F67-0DF52B98ADF3}">
  <ds:schemaRefs/>
</ds:datastoreItem>
</file>

<file path=customXml/itemProps3.xml><?xml version="1.0" encoding="utf-8"?>
<ds:datastoreItem xmlns:ds="http://schemas.openxmlformats.org/officeDocument/2006/customXml" ds:itemID="{5CEF88CB-30CD-4FCC-AD4C-C5B2C2B7A342}">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222</Words>
  <Characters>1747</Characters>
  <Lines>14</Lines>
  <Paragraphs>3</Paragraphs>
  <TotalTime>1</TotalTime>
  <ScaleCrop>false</ScaleCrop>
  <LinksUpToDate>false</LinksUpToDate>
  <CharactersWithSpaces>1966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2025-04-25T08:23:00Z</dcterms:created>
  <dc:creator>David Boswarthick</dc:creator>
  <cp:lastModifiedBy>ZTE</cp:lastModifiedBy>
  <cp:lastPrinted>2002-04-23T07:10:00Z</cp:lastPrinted>
  <dcterms:modified xsi:type="dcterms:W3CDTF">2025-10-01T10:06:38Z</dcterms:modified>
  <dc:title>LS template for N3</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6CA641EC7B9D4E4893BC0628B2E0C270</vt:lpwstr>
  </property>
</Properties>
</file>